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81" w:rsidRPr="00361C81" w:rsidRDefault="00361C81" w:rsidP="00106642">
      <w:pPr>
        <w:tabs>
          <w:tab w:val="left" w:pos="2370"/>
        </w:tabs>
        <w:spacing w:after="0" w:line="240" w:lineRule="auto"/>
        <w:ind w:firstLine="6096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>УТВЕРЖДЕНО</w:t>
      </w:r>
    </w:p>
    <w:p w:rsidR="00361C81" w:rsidRPr="00361C81" w:rsidRDefault="00361C81" w:rsidP="00106642">
      <w:pPr>
        <w:tabs>
          <w:tab w:val="left" w:pos="2370"/>
        </w:tabs>
        <w:spacing w:after="0" w:line="240" w:lineRule="auto"/>
        <w:ind w:firstLine="6096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>Протокол заседания</w:t>
      </w:r>
    </w:p>
    <w:p w:rsidR="00361C81" w:rsidRPr="00361C81" w:rsidRDefault="00361C81" w:rsidP="00106642">
      <w:pPr>
        <w:tabs>
          <w:tab w:val="left" w:pos="2370"/>
        </w:tabs>
        <w:spacing w:after="0" w:line="240" w:lineRule="auto"/>
        <w:ind w:firstLine="6096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профсоюзного комитета </w:t>
      </w:r>
    </w:p>
    <w:p w:rsidR="00361C81" w:rsidRPr="00361C81" w:rsidRDefault="00361C81" w:rsidP="00106642">
      <w:pPr>
        <w:tabs>
          <w:tab w:val="left" w:pos="2370"/>
        </w:tabs>
        <w:spacing w:after="0" w:line="240" w:lineRule="auto"/>
        <w:ind w:firstLine="6096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от </w:t>
      </w:r>
      <w:r w:rsidR="00E148F9">
        <w:rPr>
          <w:rFonts w:ascii="Times New Roman" w:eastAsia="Malgun Gothic" w:hAnsi="Times New Roman" w:cs="Times New Roman"/>
          <w:sz w:val="30"/>
          <w:szCs w:val="30"/>
          <w:lang w:eastAsia="ko-KR"/>
        </w:rPr>
        <w:t>0</w:t>
      </w: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>3.0</w:t>
      </w:r>
      <w:r w:rsidR="00E148F9">
        <w:rPr>
          <w:rFonts w:ascii="Times New Roman" w:eastAsia="Malgun Gothic" w:hAnsi="Times New Roman" w:cs="Times New Roman"/>
          <w:sz w:val="30"/>
          <w:szCs w:val="30"/>
          <w:lang w:eastAsia="ko-KR"/>
        </w:rPr>
        <w:t>1</w:t>
      </w: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>.20</w:t>
      </w:r>
      <w:r w:rsidR="00E148F9">
        <w:rPr>
          <w:rFonts w:ascii="Times New Roman" w:eastAsia="Malgun Gothic" w:hAnsi="Times New Roman" w:cs="Times New Roman"/>
          <w:sz w:val="30"/>
          <w:szCs w:val="30"/>
          <w:lang w:eastAsia="ko-KR"/>
        </w:rPr>
        <w:t>2</w:t>
      </w:r>
      <w:r w:rsidR="00354C7A">
        <w:rPr>
          <w:rFonts w:ascii="Times New Roman" w:eastAsia="Malgun Gothic" w:hAnsi="Times New Roman" w:cs="Times New Roman"/>
          <w:sz w:val="30"/>
          <w:szCs w:val="30"/>
          <w:lang w:eastAsia="ko-KR"/>
        </w:rPr>
        <w:t>4</w:t>
      </w: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№ </w:t>
      </w:r>
      <w:r w:rsidR="00E148F9">
        <w:rPr>
          <w:rFonts w:ascii="Times New Roman" w:eastAsia="Malgun Gothic" w:hAnsi="Times New Roman" w:cs="Times New Roman"/>
          <w:sz w:val="30"/>
          <w:szCs w:val="30"/>
          <w:lang w:eastAsia="ko-KR"/>
        </w:rPr>
        <w:t>1</w:t>
      </w:r>
    </w:p>
    <w:p w:rsidR="00361C81" w:rsidRDefault="00361C81" w:rsidP="00106642">
      <w:pPr>
        <w:tabs>
          <w:tab w:val="left" w:pos="2370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</w:p>
    <w:p w:rsidR="001817AC" w:rsidRDefault="001817AC" w:rsidP="00106642">
      <w:pPr>
        <w:tabs>
          <w:tab w:val="left" w:pos="2370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</w:p>
    <w:p w:rsidR="00361C81" w:rsidRPr="00905088" w:rsidRDefault="00E148F9" w:rsidP="00106642">
      <w:pPr>
        <w:tabs>
          <w:tab w:val="left" w:pos="2370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bookmarkStart w:id="0" w:name="_GoBack"/>
      <w:r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ПЛАН РАБОТЫ</w:t>
      </w:r>
    </w:p>
    <w:p w:rsidR="00E148F9" w:rsidRDefault="00C02E8F" w:rsidP="00106642">
      <w:pPr>
        <w:tabs>
          <w:tab w:val="left" w:pos="2370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общественных </w:t>
      </w:r>
      <w:r w:rsidR="00B041BD">
        <w:rPr>
          <w:rFonts w:ascii="Times New Roman" w:eastAsia="Malgun Gothic" w:hAnsi="Times New Roman" w:cs="Times New Roman"/>
          <w:sz w:val="30"/>
          <w:szCs w:val="30"/>
          <w:lang w:eastAsia="ko-KR"/>
        </w:rPr>
        <w:t>инспекторов</w:t>
      </w:r>
      <w:r w:rsidR="00361C81" w:rsidRPr="00E148F9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по охране труда </w:t>
      </w:r>
    </w:p>
    <w:p w:rsidR="00E148F9" w:rsidRDefault="00361C81" w:rsidP="00106642">
      <w:pPr>
        <w:tabs>
          <w:tab w:val="left" w:pos="2370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E148F9">
        <w:rPr>
          <w:rFonts w:ascii="Times New Roman" w:eastAsia="Malgun Gothic" w:hAnsi="Times New Roman" w:cs="Times New Roman"/>
          <w:sz w:val="30"/>
          <w:szCs w:val="30"/>
          <w:lang w:eastAsia="ko-KR"/>
        </w:rPr>
        <w:t>Г</w:t>
      </w:r>
      <w:r w:rsidR="00E148F9" w:rsidRPr="00E148F9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осударственного учреждения образования </w:t>
      </w:r>
    </w:p>
    <w:p w:rsidR="00361C81" w:rsidRPr="00E148F9" w:rsidRDefault="00361C81" w:rsidP="00106642">
      <w:pPr>
        <w:tabs>
          <w:tab w:val="left" w:pos="2370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E148F9">
        <w:rPr>
          <w:rFonts w:ascii="Times New Roman" w:eastAsia="Malgun Gothic" w:hAnsi="Times New Roman" w:cs="Times New Roman"/>
          <w:sz w:val="30"/>
          <w:szCs w:val="30"/>
          <w:lang w:eastAsia="ko-KR"/>
        </w:rPr>
        <w:t>«</w:t>
      </w:r>
      <w:r w:rsidR="00E148F9">
        <w:rPr>
          <w:rFonts w:ascii="Times New Roman" w:eastAsia="Malgun Gothic" w:hAnsi="Times New Roman" w:cs="Times New Roman"/>
          <w:sz w:val="30"/>
          <w:szCs w:val="30"/>
          <w:lang w:eastAsia="ko-KR"/>
        </w:rPr>
        <w:t>Клецкая средняя школа № 3</w:t>
      </w:r>
      <w:r w:rsidRPr="00E148F9">
        <w:rPr>
          <w:rFonts w:ascii="Times New Roman" w:eastAsia="Malgun Gothic" w:hAnsi="Times New Roman" w:cs="Times New Roman"/>
          <w:sz w:val="30"/>
          <w:szCs w:val="30"/>
          <w:lang w:eastAsia="ko-KR"/>
        </w:rPr>
        <w:t>» на 20</w:t>
      </w:r>
      <w:r w:rsidR="00E148F9" w:rsidRPr="00E148F9">
        <w:rPr>
          <w:rFonts w:ascii="Times New Roman" w:eastAsia="Malgun Gothic" w:hAnsi="Times New Roman" w:cs="Times New Roman"/>
          <w:sz w:val="30"/>
          <w:szCs w:val="30"/>
          <w:lang w:eastAsia="ko-KR"/>
        </w:rPr>
        <w:t>2</w:t>
      </w:r>
      <w:r w:rsidR="00354C7A">
        <w:rPr>
          <w:rFonts w:ascii="Times New Roman" w:eastAsia="Malgun Gothic" w:hAnsi="Times New Roman" w:cs="Times New Roman"/>
          <w:sz w:val="30"/>
          <w:szCs w:val="30"/>
          <w:lang w:eastAsia="ko-KR"/>
        </w:rPr>
        <w:t>4</w:t>
      </w:r>
      <w:r w:rsidRPr="00E148F9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год</w:t>
      </w:r>
    </w:p>
    <w:bookmarkEnd w:id="0"/>
    <w:p w:rsidR="00361C81" w:rsidRPr="003C72B6" w:rsidRDefault="00361C81" w:rsidP="0010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617"/>
        <w:gridCol w:w="1817"/>
        <w:gridCol w:w="2552"/>
      </w:tblGrid>
      <w:tr w:rsidR="00361C81" w:rsidRPr="007F3297" w:rsidTr="00392AF8">
        <w:tc>
          <w:tcPr>
            <w:tcW w:w="620" w:type="dxa"/>
            <w:shd w:val="clear" w:color="auto" w:fill="auto"/>
          </w:tcPr>
          <w:p w:rsidR="00361C81" w:rsidRPr="007F3297" w:rsidRDefault="00106642" w:rsidP="0010664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№</w:t>
            </w:r>
            <w:r w:rsidRPr="00EF5C9C">
              <w:rPr>
                <w:rFonts w:ascii="Times New Roman" w:eastAsia="Malgun Gothic" w:hAnsi="Times New Roman" w:cs="Times New Roman"/>
                <w:sz w:val="28"/>
                <w:szCs w:val="30"/>
                <w:lang w:eastAsia="ko-KR"/>
              </w:rPr>
              <w:t>п/п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361C81" w:rsidRPr="007F3297" w:rsidRDefault="00361C81" w:rsidP="00106642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Содержание мероприятий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61C81" w:rsidRPr="007F3297" w:rsidRDefault="00361C81" w:rsidP="00106642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Сроки исполнения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1C81" w:rsidRPr="007F3297" w:rsidRDefault="00361C81" w:rsidP="00106642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Ответственный за выполнение</w:t>
            </w:r>
          </w:p>
        </w:tc>
      </w:tr>
      <w:tr w:rsidR="00F85745" w:rsidRPr="007F3297" w:rsidTr="00392AF8">
        <w:tc>
          <w:tcPr>
            <w:tcW w:w="620" w:type="dxa"/>
            <w:shd w:val="clear" w:color="auto" w:fill="auto"/>
          </w:tcPr>
          <w:p w:rsidR="00F85745" w:rsidRDefault="00E6418C" w:rsidP="0010664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F85745" w:rsidRDefault="00F85745" w:rsidP="00106642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Изучить с членами комиссии:</w:t>
            </w:r>
          </w:p>
          <w:p w:rsidR="00F85745" w:rsidRDefault="00F85745" w:rsidP="00F85745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Положение об общественной ко</w:t>
            </w:r>
            <w:r w:rsidR="007646E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мис</w:t>
            </w:r>
            <w:r w:rsidR="007646E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сии по охране труда.</w:t>
            </w:r>
          </w:p>
          <w:p w:rsidR="00F85745" w:rsidRDefault="00F85745" w:rsidP="00F85745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Инструкцию о расследовании и учё</w:t>
            </w:r>
            <w:r w:rsidR="007646E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те несчастных случаев на про</w:t>
            </w:r>
            <w:r w:rsidR="007646E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из</w:t>
            </w:r>
            <w:r w:rsidR="007646E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водстве и профессио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наль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ных заболеваний и порядок участия профсоюзов в рас</w:t>
            </w:r>
            <w:r w:rsidR="007646E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следовании не</w:t>
            </w:r>
            <w:r w:rsidR="007646E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счастных случаев.</w:t>
            </w:r>
          </w:p>
          <w:p w:rsidR="00F85745" w:rsidRDefault="007646E7" w:rsidP="00F85745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Правовые акты </w:t>
            </w:r>
            <w:r w:rsidR="00F857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 инструкции в об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F857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ласти охрана труда.</w:t>
            </w:r>
          </w:p>
          <w:p w:rsidR="00F85745" w:rsidRPr="007F3297" w:rsidRDefault="00F85745" w:rsidP="00F85745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СУОТ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85745" w:rsidRPr="007F3297" w:rsidRDefault="00F85745" w:rsidP="005E2184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течени</w:t>
            </w:r>
            <w:r w:rsid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</w:tcPr>
          <w:p w:rsidR="005E2184" w:rsidRDefault="00F85745" w:rsidP="00F85745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F85745" w:rsidRDefault="00F85745" w:rsidP="00F85745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F85745" w:rsidRDefault="00354C7A" w:rsidP="00F85745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F857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Карпач И.А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 Приступа Г.А.,</w:t>
            </w:r>
          </w:p>
          <w:p w:rsidR="005E2184" w:rsidRDefault="00F85745" w:rsidP="00F85745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</w:t>
            </w:r>
            <w:r w:rsid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инспектор</w:t>
            </w:r>
            <w:r w:rsid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</w:p>
          <w:p w:rsidR="00F85745" w:rsidRPr="007F3297" w:rsidRDefault="00354C7A" w:rsidP="00F85745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</w:p>
        </w:tc>
      </w:tr>
      <w:tr w:rsidR="00E6418C" w:rsidRPr="007F3297" w:rsidTr="004D0913">
        <w:tc>
          <w:tcPr>
            <w:tcW w:w="620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2.</w:t>
            </w:r>
          </w:p>
        </w:tc>
        <w:tc>
          <w:tcPr>
            <w:tcW w:w="4617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Участие общественных инспекторов по охране труда </w:t>
            </w:r>
          </w:p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комиссии нанимателя по периодическому контролю</w:t>
            </w:r>
          </w:p>
        </w:tc>
        <w:tc>
          <w:tcPr>
            <w:tcW w:w="1817" w:type="dxa"/>
            <w:shd w:val="clear" w:color="auto" w:fill="auto"/>
          </w:tcPr>
          <w:p w:rsidR="00E6418C" w:rsidRPr="007F3297" w:rsidRDefault="00E6418C" w:rsidP="00E6418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ежедневно, </w:t>
            </w:r>
            <w:proofErr w:type="spellStart"/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ежемесячноежеквартально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І.</w:t>
            </w:r>
          </w:p>
        </w:tc>
        <w:tc>
          <w:tcPr>
            <w:tcW w:w="8986" w:type="dxa"/>
            <w:gridSpan w:val="3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Подготовить вопросы для рассмотрения на заседании проф</w:t>
            </w:r>
            <w:r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союзного собрания</w:t>
            </w:r>
            <w:r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: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</w:p>
        </w:tc>
        <w:tc>
          <w:tcPr>
            <w:tcW w:w="4617" w:type="dxa"/>
            <w:shd w:val="clear" w:color="auto" w:fill="auto"/>
          </w:tcPr>
          <w:p w:rsidR="00E6418C" w:rsidRPr="007F3297" w:rsidRDefault="00E6418C" w:rsidP="00354C7A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 итогах выполнения кол</w:t>
            </w:r>
            <w:r w:rsidRP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лек</w:t>
            </w:r>
            <w:r w:rsidRP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тивного договора Г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осударствен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 xml:space="preserve">ного учреждения образования </w:t>
            </w:r>
            <w:r w:rsidRP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«Клецкая средняя школа № 3» на 20</w:t>
            </w:r>
            <w:r w:rsidR="00B0468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22</w:t>
            </w:r>
            <w:r w:rsidRP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- 202</w:t>
            </w:r>
            <w:r w:rsidR="00B0468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5</w:t>
            </w:r>
            <w:r w:rsidRP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годы в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</w:t>
            </w:r>
            <w:r w:rsidRP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II</w:t>
            </w:r>
            <w:r w:rsidRP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полугодии 202</w:t>
            </w:r>
            <w:r w:rsid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3</w:t>
            </w:r>
            <w:r w:rsidRP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года.</w:t>
            </w:r>
          </w:p>
        </w:tc>
        <w:tc>
          <w:tcPr>
            <w:tcW w:w="1817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2.</w:t>
            </w:r>
          </w:p>
        </w:tc>
        <w:tc>
          <w:tcPr>
            <w:tcW w:w="4617" w:type="dxa"/>
            <w:shd w:val="clear" w:color="auto" w:fill="auto"/>
          </w:tcPr>
          <w:p w:rsidR="00E6418C" w:rsidRDefault="00E6418C" w:rsidP="00354C7A">
            <w:pPr>
              <w:pStyle w:val="Style13"/>
              <w:widowControl/>
              <w:tabs>
                <w:tab w:val="left" w:pos="303"/>
              </w:tabs>
              <w:ind w:right="101"/>
              <w:jc w:val="both"/>
              <w:rPr>
                <w:rFonts w:eastAsia="Malgun Gothic"/>
                <w:sz w:val="30"/>
                <w:szCs w:val="30"/>
                <w:lang w:eastAsia="ko-KR"/>
              </w:rPr>
            </w:pPr>
            <w:r w:rsidRPr="00B80BA0">
              <w:rPr>
                <w:rFonts w:eastAsia="Malgun Gothic"/>
                <w:sz w:val="30"/>
                <w:szCs w:val="30"/>
                <w:lang w:eastAsia="ko-KR"/>
              </w:rPr>
              <w:t>Об итогах выполнения кол</w:t>
            </w:r>
            <w:r w:rsidRPr="00B80BA0">
              <w:rPr>
                <w:rFonts w:eastAsia="Malgun Gothic"/>
                <w:sz w:val="30"/>
                <w:szCs w:val="30"/>
                <w:lang w:eastAsia="ko-KR"/>
              </w:rPr>
              <w:softHyphen/>
              <w:t>лек</w:t>
            </w:r>
            <w:r w:rsidRPr="00B80BA0">
              <w:rPr>
                <w:rFonts w:eastAsia="Malgun Gothic"/>
                <w:sz w:val="30"/>
                <w:szCs w:val="30"/>
                <w:lang w:eastAsia="ko-KR"/>
              </w:rPr>
              <w:softHyphen/>
              <w:t xml:space="preserve">тивного договора </w:t>
            </w:r>
            <w:r w:rsidRPr="005E2184">
              <w:rPr>
                <w:rFonts w:eastAsia="Malgun Gothic"/>
                <w:sz w:val="30"/>
                <w:szCs w:val="30"/>
                <w:lang w:eastAsia="ko-KR"/>
              </w:rPr>
              <w:t>Г</w:t>
            </w:r>
            <w:r>
              <w:rPr>
                <w:rFonts w:eastAsia="Malgun Gothic"/>
                <w:sz w:val="30"/>
                <w:szCs w:val="30"/>
                <w:lang w:eastAsia="ko-KR"/>
              </w:rPr>
              <w:t>осударствен</w:t>
            </w:r>
            <w:r>
              <w:rPr>
                <w:rFonts w:eastAsia="Malgun Gothic"/>
                <w:sz w:val="30"/>
                <w:szCs w:val="30"/>
                <w:lang w:eastAsia="ko-KR"/>
              </w:rPr>
              <w:softHyphen/>
              <w:t xml:space="preserve">ного учреждения образования </w:t>
            </w:r>
            <w:r w:rsidRPr="005E2184">
              <w:rPr>
                <w:rFonts w:eastAsia="Malgun Gothic"/>
                <w:sz w:val="30"/>
                <w:szCs w:val="30"/>
                <w:lang w:eastAsia="ko-KR"/>
              </w:rPr>
              <w:t xml:space="preserve"> </w:t>
            </w:r>
            <w:r w:rsidRPr="00B80BA0">
              <w:rPr>
                <w:rFonts w:eastAsia="Malgun Gothic"/>
                <w:sz w:val="30"/>
                <w:szCs w:val="30"/>
                <w:lang w:eastAsia="ko-KR"/>
              </w:rPr>
              <w:t>«Клецкая средняя школа № 3» на 20</w:t>
            </w:r>
            <w:r w:rsidR="00B0468A">
              <w:rPr>
                <w:rFonts w:eastAsia="Malgun Gothic"/>
                <w:sz w:val="30"/>
                <w:szCs w:val="30"/>
                <w:lang w:eastAsia="ko-KR"/>
              </w:rPr>
              <w:t>22</w:t>
            </w:r>
            <w:r w:rsidRPr="00B80BA0">
              <w:rPr>
                <w:rFonts w:eastAsia="Malgun Gothic"/>
                <w:sz w:val="30"/>
                <w:szCs w:val="30"/>
                <w:lang w:eastAsia="ko-KR"/>
              </w:rPr>
              <w:t xml:space="preserve"> - 202</w:t>
            </w:r>
            <w:r w:rsidR="00B0468A">
              <w:rPr>
                <w:rFonts w:eastAsia="Malgun Gothic"/>
                <w:sz w:val="30"/>
                <w:szCs w:val="30"/>
                <w:lang w:eastAsia="ko-KR"/>
              </w:rPr>
              <w:t>5</w:t>
            </w:r>
            <w:r w:rsidRPr="00B80BA0">
              <w:rPr>
                <w:rFonts w:eastAsia="Malgun Gothic"/>
                <w:sz w:val="30"/>
                <w:szCs w:val="30"/>
                <w:lang w:eastAsia="ko-KR"/>
              </w:rPr>
              <w:t xml:space="preserve"> годы в I полугодии 202</w:t>
            </w:r>
            <w:r w:rsidR="00354C7A">
              <w:rPr>
                <w:rFonts w:eastAsia="Malgun Gothic"/>
                <w:sz w:val="30"/>
                <w:szCs w:val="30"/>
                <w:lang w:eastAsia="ko-KR"/>
              </w:rPr>
              <w:t xml:space="preserve">4 </w:t>
            </w:r>
            <w:r w:rsidRPr="00B80BA0">
              <w:rPr>
                <w:rFonts w:eastAsia="Malgun Gothic"/>
                <w:sz w:val="30"/>
                <w:szCs w:val="30"/>
                <w:lang w:eastAsia="ko-KR"/>
              </w:rPr>
              <w:t>года.</w:t>
            </w:r>
          </w:p>
        </w:tc>
        <w:tc>
          <w:tcPr>
            <w:tcW w:w="1817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CD351F">
        <w:tc>
          <w:tcPr>
            <w:tcW w:w="620" w:type="dxa"/>
            <w:shd w:val="clear" w:color="auto" w:fill="auto"/>
          </w:tcPr>
          <w:p w:rsidR="00E6418C" w:rsidRPr="007F3297" w:rsidRDefault="00430C58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ІІ.</w:t>
            </w:r>
          </w:p>
        </w:tc>
        <w:tc>
          <w:tcPr>
            <w:tcW w:w="8986" w:type="dxa"/>
            <w:gridSpan w:val="3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Подготовить вопросы для рассмотрения на заседании проф</w:t>
            </w:r>
            <w:r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союзного комитета</w:t>
            </w:r>
            <w:r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: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</w:p>
        </w:tc>
        <w:tc>
          <w:tcPr>
            <w:tcW w:w="4617" w:type="dxa"/>
            <w:shd w:val="clear" w:color="auto" w:fill="auto"/>
          </w:tcPr>
          <w:p w:rsidR="00E6418C" w:rsidRPr="007F3297" w:rsidRDefault="00E6418C" w:rsidP="00E6418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 состоянии и мерах совер</w:t>
            </w:r>
            <w:r w:rsidR="0096296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шен</w:t>
            </w:r>
            <w:r w:rsidR="0096296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ствования общественного конт</w:t>
            </w:r>
            <w:r w:rsidR="0096296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5E218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роля за соблюдением требований по охране труда.</w:t>
            </w:r>
          </w:p>
        </w:tc>
        <w:tc>
          <w:tcPr>
            <w:tcW w:w="1817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2.</w:t>
            </w:r>
          </w:p>
        </w:tc>
        <w:tc>
          <w:tcPr>
            <w:tcW w:w="4617" w:type="dxa"/>
            <w:shd w:val="clear" w:color="auto" w:fill="auto"/>
          </w:tcPr>
          <w:p w:rsidR="00E6418C" w:rsidRPr="005E2184" w:rsidRDefault="00E6418C" w:rsidP="00E6418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5E2184">
              <w:rPr>
                <w:rFonts w:ascii="Times New Roman" w:eastAsia="Calibri" w:hAnsi="Times New Roman"/>
                <w:sz w:val="30"/>
                <w:szCs w:val="30"/>
              </w:rPr>
              <w:t>О результатах работы по вы</w:t>
            </w:r>
            <w:r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t>пол</w:t>
            </w:r>
            <w:r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t>нению требований Ди</w:t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softHyphen/>
              <w:t>рек</w:t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softHyphen/>
              <w:t>тивы Пре</w:t>
            </w:r>
            <w:r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t>зидента Респуб</w:t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softHyphen/>
              <w:t>лики Беларусь от 11 марта 2004 №1 «О мерах по креплению общественной безо</w:t>
            </w:r>
            <w:r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t>пас</w:t>
            </w:r>
            <w:r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softHyphen/>
              <w:t>ности и дисциплины» в ре</w:t>
            </w:r>
            <w:r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t>дак</w:t>
            </w:r>
            <w:r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t xml:space="preserve">ции Указа Президента </w:t>
            </w:r>
            <w:r>
              <w:rPr>
                <w:rFonts w:ascii="Times New Roman" w:eastAsia="Calibri" w:hAnsi="Times New Roman"/>
                <w:sz w:val="30"/>
                <w:szCs w:val="30"/>
              </w:rPr>
              <w:t>Р</w:t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t>ес</w:t>
            </w:r>
            <w:r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t>пуб</w:t>
            </w:r>
            <w:r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t>лики Беларусь от 12.10.2015 №420.</w:t>
            </w:r>
          </w:p>
        </w:tc>
        <w:tc>
          <w:tcPr>
            <w:tcW w:w="1817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354C7A" w:rsidRPr="00354C7A" w:rsidRDefault="00354C7A" w:rsidP="00354C7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Pr="00354C7A" w:rsidRDefault="00354C7A" w:rsidP="00354C7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Pr="00354C7A" w:rsidRDefault="00354C7A" w:rsidP="00354C7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общественные инспекторы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5E2184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0"/>
                <w:szCs w:val="30"/>
              </w:rPr>
            </w:pPr>
            <w:r w:rsidRPr="005E2184">
              <w:rPr>
                <w:rFonts w:ascii="Times New Roman" w:eastAsia="Calibri" w:hAnsi="Times New Roman"/>
                <w:sz w:val="30"/>
                <w:szCs w:val="30"/>
              </w:rPr>
              <w:t>3.</w:t>
            </w:r>
          </w:p>
        </w:tc>
        <w:tc>
          <w:tcPr>
            <w:tcW w:w="4617" w:type="dxa"/>
            <w:shd w:val="clear" w:color="auto" w:fill="auto"/>
          </w:tcPr>
          <w:p w:rsidR="00E6418C" w:rsidRPr="005E2184" w:rsidRDefault="00E6418C" w:rsidP="00E6418C">
            <w:pPr>
              <w:spacing w:after="0" w:line="240" w:lineRule="auto"/>
              <w:ind w:right="101"/>
              <w:jc w:val="both"/>
              <w:rPr>
                <w:rFonts w:ascii="Times New Roman" w:eastAsia="Calibri" w:hAnsi="Times New Roman"/>
                <w:sz w:val="30"/>
                <w:szCs w:val="30"/>
              </w:rPr>
            </w:pPr>
            <w:r w:rsidRPr="005E2184">
              <w:rPr>
                <w:rFonts w:ascii="Times New Roman" w:eastAsia="Calibri" w:hAnsi="Times New Roman"/>
                <w:sz w:val="30"/>
                <w:szCs w:val="30"/>
              </w:rPr>
              <w:t>О совместной работе руко</w:t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softHyphen/>
              <w:t>водства и профкома по профи</w:t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softHyphen/>
              <w:t>лактике детского и произ</w:t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softHyphen/>
              <w:t>вод</w:t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softHyphen/>
              <w:t>ственного травма</w:t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softHyphen/>
              <w:t>тизма.</w:t>
            </w:r>
          </w:p>
        </w:tc>
        <w:tc>
          <w:tcPr>
            <w:tcW w:w="1817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5E2184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</w:rPr>
              <w:t>4.</w:t>
            </w:r>
          </w:p>
        </w:tc>
        <w:tc>
          <w:tcPr>
            <w:tcW w:w="4617" w:type="dxa"/>
            <w:shd w:val="clear" w:color="auto" w:fill="auto"/>
          </w:tcPr>
          <w:p w:rsidR="00E6418C" w:rsidRPr="005E2184" w:rsidRDefault="00E6418C" w:rsidP="00E6418C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30"/>
                <w:szCs w:val="30"/>
              </w:rPr>
            </w:pPr>
            <w:r w:rsidRPr="005E2184">
              <w:rPr>
                <w:rFonts w:ascii="Times New Roman" w:eastAsia="Calibri" w:hAnsi="Times New Roman"/>
                <w:sz w:val="30"/>
                <w:szCs w:val="30"/>
              </w:rPr>
              <w:t>О подготовке к летней оздо</w:t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softHyphen/>
              <w:t>рови</w:t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softHyphen/>
              <w:t>тельной к</w:t>
            </w:r>
            <w:r>
              <w:rPr>
                <w:rFonts w:ascii="Times New Roman" w:eastAsia="Calibri" w:hAnsi="Times New Roman"/>
                <w:sz w:val="30"/>
                <w:szCs w:val="30"/>
              </w:rPr>
              <w:t>а</w:t>
            </w:r>
            <w:r w:rsidRPr="005E2184">
              <w:rPr>
                <w:rFonts w:ascii="Times New Roman" w:eastAsia="Calibri" w:hAnsi="Times New Roman"/>
                <w:sz w:val="30"/>
                <w:szCs w:val="30"/>
              </w:rPr>
              <w:t>мпании</w:t>
            </w:r>
          </w:p>
          <w:p w:rsidR="00E6418C" w:rsidRPr="005E2184" w:rsidRDefault="00E6418C" w:rsidP="00E6418C">
            <w:pPr>
              <w:spacing w:after="0" w:line="240" w:lineRule="auto"/>
              <w:ind w:right="101"/>
              <w:jc w:val="both"/>
              <w:rPr>
                <w:rFonts w:ascii="Times New Roman" w:eastAsia="Calibri" w:hAnsi="Times New Roman"/>
                <w:sz w:val="30"/>
                <w:szCs w:val="30"/>
              </w:rPr>
            </w:pPr>
          </w:p>
        </w:tc>
        <w:tc>
          <w:tcPr>
            <w:tcW w:w="1817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общественные инспекторы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5E2184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</w:rPr>
              <w:t>5.</w:t>
            </w:r>
          </w:p>
        </w:tc>
        <w:tc>
          <w:tcPr>
            <w:tcW w:w="4617" w:type="dxa"/>
            <w:shd w:val="clear" w:color="auto" w:fill="auto"/>
          </w:tcPr>
          <w:p w:rsidR="00E6418C" w:rsidRPr="005E2184" w:rsidRDefault="00E6418C" w:rsidP="00E6418C">
            <w:pPr>
              <w:spacing w:after="0" w:line="240" w:lineRule="auto"/>
              <w:ind w:right="101"/>
              <w:jc w:val="both"/>
              <w:rPr>
                <w:rFonts w:ascii="Times New Roman" w:eastAsia="Calibri" w:hAnsi="Times New Roman"/>
                <w:sz w:val="30"/>
                <w:szCs w:val="30"/>
              </w:rPr>
            </w:pPr>
            <w:r w:rsidRPr="000B0011">
              <w:rPr>
                <w:rFonts w:ascii="Times New Roman" w:eastAsia="Calibri" w:hAnsi="Times New Roman"/>
                <w:sz w:val="30"/>
                <w:szCs w:val="30"/>
              </w:rPr>
              <w:t xml:space="preserve">Работа профсоюзного комитета </w:t>
            </w:r>
            <w:r w:rsidRPr="000B0011">
              <w:rPr>
                <w:rFonts w:ascii="Times New Roman" w:eastAsia="Calibri" w:hAnsi="Times New Roman"/>
                <w:sz w:val="30"/>
                <w:szCs w:val="30"/>
              </w:rPr>
              <w:lastRenderedPageBreak/>
              <w:t>учреждения по защите трудовых, социально-экономических и про</w:t>
            </w:r>
            <w:r w:rsidR="00962962"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 w:rsidRPr="000B0011">
              <w:rPr>
                <w:rFonts w:ascii="Times New Roman" w:eastAsia="Calibri" w:hAnsi="Times New Roman"/>
                <w:sz w:val="30"/>
                <w:szCs w:val="30"/>
              </w:rPr>
              <w:t>фес</w:t>
            </w:r>
            <w:r w:rsidRPr="000B0011">
              <w:rPr>
                <w:rFonts w:ascii="Times New Roman" w:eastAsia="Calibri" w:hAnsi="Times New Roman"/>
                <w:sz w:val="30"/>
                <w:szCs w:val="30"/>
              </w:rPr>
              <w:softHyphen/>
              <w:t>сиональных интересов работ</w:t>
            </w:r>
            <w:r w:rsidRPr="000B0011">
              <w:rPr>
                <w:rFonts w:ascii="Times New Roman" w:eastAsia="Calibri" w:hAnsi="Times New Roman"/>
                <w:sz w:val="30"/>
                <w:szCs w:val="30"/>
              </w:rPr>
              <w:softHyphen/>
              <w:t>ников. Роль общественного ин</w:t>
            </w:r>
            <w:r w:rsidR="00962962"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 w:rsidRPr="000B0011">
              <w:rPr>
                <w:rFonts w:ascii="Times New Roman" w:eastAsia="Calibri" w:hAnsi="Times New Roman"/>
                <w:sz w:val="30"/>
                <w:szCs w:val="30"/>
              </w:rPr>
              <w:t>спек</w:t>
            </w:r>
            <w:r w:rsidR="00962962">
              <w:rPr>
                <w:rFonts w:ascii="Times New Roman" w:eastAsia="Calibri" w:hAnsi="Times New Roman"/>
                <w:sz w:val="30"/>
                <w:szCs w:val="30"/>
              </w:rPr>
              <w:softHyphen/>
            </w:r>
            <w:r w:rsidRPr="000B0011">
              <w:rPr>
                <w:rFonts w:ascii="Times New Roman" w:eastAsia="Calibri" w:hAnsi="Times New Roman"/>
                <w:sz w:val="30"/>
                <w:szCs w:val="30"/>
              </w:rPr>
              <w:t>тора по охране труда</w:t>
            </w:r>
            <w:r>
              <w:rPr>
                <w:rFonts w:ascii="Times New Roman" w:eastAsia="Calibri" w:hAnsi="Times New Roman"/>
                <w:sz w:val="30"/>
                <w:szCs w:val="30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июнь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 xml:space="preserve">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</w:rPr>
              <w:lastRenderedPageBreak/>
              <w:t>6.</w:t>
            </w:r>
          </w:p>
        </w:tc>
        <w:tc>
          <w:tcPr>
            <w:tcW w:w="4617" w:type="dxa"/>
            <w:shd w:val="clear" w:color="auto" w:fill="auto"/>
          </w:tcPr>
          <w:p w:rsidR="00962962" w:rsidRPr="000B0011" w:rsidRDefault="00E6418C" w:rsidP="00354C7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30"/>
                <w:szCs w:val="30"/>
              </w:rPr>
            </w:pPr>
            <w:r w:rsidRPr="000B001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 участии первичной проф</w:t>
            </w:r>
            <w:r w:rsidRPr="000B001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союзной организации в подго</w:t>
            </w:r>
            <w:r w:rsidRPr="000B001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товке учреждений образования к 202</w:t>
            </w:r>
            <w:r w:rsid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4</w:t>
            </w:r>
            <w:r w:rsidRPr="000B001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/202</w:t>
            </w:r>
            <w:r w:rsid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5</w:t>
            </w:r>
            <w:r w:rsidRPr="000B001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уч</w:t>
            </w:r>
            <w:r w:rsid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ебному году и к работе в осенне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-</w:t>
            </w:r>
            <w:r w:rsidRPr="000B001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зимний период.</w:t>
            </w:r>
          </w:p>
        </w:tc>
        <w:tc>
          <w:tcPr>
            <w:tcW w:w="1817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</w:rPr>
              <w:t>7.</w:t>
            </w:r>
          </w:p>
        </w:tc>
        <w:tc>
          <w:tcPr>
            <w:tcW w:w="4617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B0011">
              <w:rPr>
                <w:rFonts w:ascii="Times New Roman" w:hAnsi="Times New Roman"/>
                <w:sz w:val="30"/>
                <w:szCs w:val="30"/>
              </w:rPr>
              <w:t>О состоянии травма</w:t>
            </w:r>
            <w:r w:rsidRPr="000B0011">
              <w:rPr>
                <w:rFonts w:ascii="Times New Roman" w:hAnsi="Times New Roman"/>
                <w:sz w:val="30"/>
                <w:szCs w:val="30"/>
              </w:rPr>
              <w:softHyphen/>
              <w:t>тиз</w:t>
            </w:r>
            <w:r w:rsidRPr="000B0011">
              <w:rPr>
                <w:rFonts w:ascii="Times New Roman" w:hAnsi="Times New Roman"/>
                <w:sz w:val="30"/>
                <w:szCs w:val="30"/>
              </w:rPr>
              <w:softHyphen/>
              <w:t>ма, повы</w:t>
            </w:r>
            <w:r>
              <w:rPr>
                <w:rFonts w:ascii="Times New Roman" w:hAnsi="Times New Roman"/>
                <w:sz w:val="30"/>
                <w:szCs w:val="30"/>
              </w:rPr>
              <w:softHyphen/>
            </w:r>
            <w:r w:rsidRPr="000B0011">
              <w:rPr>
                <w:rFonts w:ascii="Times New Roman" w:hAnsi="Times New Roman"/>
                <w:sz w:val="30"/>
                <w:szCs w:val="30"/>
              </w:rPr>
              <w:t>ше</w:t>
            </w:r>
            <w:r w:rsidR="00962962">
              <w:rPr>
                <w:rFonts w:ascii="Times New Roman" w:hAnsi="Times New Roman"/>
                <w:sz w:val="30"/>
                <w:szCs w:val="30"/>
              </w:rPr>
              <w:softHyphen/>
            </w:r>
            <w:r w:rsidRPr="000B0011">
              <w:rPr>
                <w:rFonts w:ascii="Times New Roman" w:hAnsi="Times New Roman"/>
                <w:sz w:val="30"/>
                <w:szCs w:val="30"/>
              </w:rPr>
              <w:t>нии эффектив</w:t>
            </w:r>
            <w:r w:rsidRPr="000B0011">
              <w:rPr>
                <w:rFonts w:ascii="Times New Roman" w:hAnsi="Times New Roman"/>
                <w:sz w:val="30"/>
                <w:szCs w:val="30"/>
              </w:rPr>
              <w:softHyphen/>
              <w:t>ности общест</w:t>
            </w:r>
            <w:r w:rsidRPr="000B0011">
              <w:rPr>
                <w:rFonts w:ascii="Times New Roman" w:hAnsi="Times New Roman"/>
                <w:sz w:val="30"/>
                <w:szCs w:val="30"/>
              </w:rPr>
              <w:softHyphen/>
              <w:t>венного контро</w:t>
            </w:r>
            <w:r w:rsidRPr="000B0011">
              <w:rPr>
                <w:rFonts w:ascii="Times New Roman" w:hAnsi="Times New Roman"/>
                <w:sz w:val="30"/>
                <w:szCs w:val="30"/>
              </w:rPr>
              <w:softHyphen/>
              <w:t xml:space="preserve">ля </w:t>
            </w:r>
            <w:r w:rsidRPr="000B0011">
              <w:rPr>
                <w:rFonts w:ascii="Times New Roman" w:hAnsi="Times New Roman"/>
                <w:spacing w:val="-10"/>
                <w:sz w:val="30"/>
                <w:szCs w:val="30"/>
              </w:rPr>
              <w:t>за соблюдением законо</w:t>
            </w:r>
            <w:r w:rsidRPr="000B0011">
              <w:rPr>
                <w:rFonts w:ascii="Times New Roman" w:hAnsi="Times New Roman"/>
                <w:spacing w:val="-10"/>
                <w:sz w:val="30"/>
                <w:szCs w:val="30"/>
              </w:rPr>
              <w:softHyphen/>
              <w:t xml:space="preserve">дательства об охране труда </w:t>
            </w:r>
            <w:r w:rsidRPr="000B0011">
              <w:rPr>
                <w:rFonts w:ascii="Times New Roman" w:hAnsi="Times New Roman"/>
                <w:sz w:val="30"/>
                <w:szCs w:val="30"/>
              </w:rPr>
              <w:t>в рамках т</w:t>
            </w:r>
            <w:r w:rsidR="00962962">
              <w:rPr>
                <w:rFonts w:ascii="Times New Roman" w:hAnsi="Times New Roman"/>
                <w:sz w:val="30"/>
                <w:szCs w:val="30"/>
              </w:rPr>
              <w:t xml:space="preserve">ребований Директивы Президента </w:t>
            </w:r>
            <w:r w:rsidRPr="000B0011">
              <w:rPr>
                <w:rFonts w:ascii="Times New Roman" w:hAnsi="Times New Roman"/>
                <w:sz w:val="30"/>
                <w:szCs w:val="30"/>
              </w:rPr>
              <w:t>Республики Бела</w:t>
            </w:r>
            <w:r w:rsidRPr="000B0011">
              <w:rPr>
                <w:rFonts w:ascii="Times New Roman" w:hAnsi="Times New Roman"/>
                <w:sz w:val="30"/>
                <w:szCs w:val="30"/>
              </w:rPr>
              <w:softHyphen/>
              <w:t xml:space="preserve">русь </w:t>
            </w:r>
          </w:p>
          <w:p w:rsidR="00E6418C" w:rsidRPr="000B0011" w:rsidRDefault="00E6418C" w:rsidP="00E6418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0B0011">
              <w:rPr>
                <w:rFonts w:ascii="Times New Roman" w:hAnsi="Times New Roman"/>
                <w:sz w:val="30"/>
                <w:szCs w:val="30"/>
              </w:rPr>
              <w:t>от 11.03.2004 №1 «О ме</w:t>
            </w:r>
            <w:r w:rsidRPr="000B0011">
              <w:rPr>
                <w:rFonts w:ascii="Times New Roman" w:hAnsi="Times New Roman"/>
                <w:sz w:val="30"/>
                <w:szCs w:val="30"/>
              </w:rPr>
              <w:softHyphen/>
              <w:t>рах по ук</w:t>
            </w:r>
            <w:r w:rsidR="00962962">
              <w:rPr>
                <w:rFonts w:ascii="Times New Roman" w:hAnsi="Times New Roman"/>
                <w:sz w:val="30"/>
                <w:szCs w:val="30"/>
              </w:rPr>
              <w:softHyphen/>
            </w:r>
            <w:r w:rsidRPr="000B0011">
              <w:rPr>
                <w:rFonts w:ascii="Times New Roman" w:hAnsi="Times New Roman"/>
                <w:sz w:val="30"/>
                <w:szCs w:val="30"/>
              </w:rPr>
              <w:t>реп</w:t>
            </w:r>
            <w:r w:rsidR="00962962">
              <w:rPr>
                <w:rFonts w:ascii="Times New Roman" w:hAnsi="Times New Roman"/>
                <w:sz w:val="30"/>
                <w:szCs w:val="30"/>
              </w:rPr>
              <w:softHyphen/>
            </w:r>
            <w:r w:rsidRPr="000B0011">
              <w:rPr>
                <w:rFonts w:ascii="Times New Roman" w:hAnsi="Times New Roman"/>
                <w:sz w:val="30"/>
                <w:szCs w:val="30"/>
              </w:rPr>
              <w:t>лению общест</w:t>
            </w:r>
            <w:r w:rsidRPr="000B0011">
              <w:rPr>
                <w:rFonts w:ascii="Times New Roman" w:hAnsi="Times New Roman"/>
                <w:sz w:val="30"/>
                <w:szCs w:val="30"/>
              </w:rPr>
              <w:softHyphen/>
              <w:t>венной безо</w:t>
            </w:r>
            <w:r w:rsidRPr="000B0011">
              <w:rPr>
                <w:rFonts w:ascii="Times New Roman" w:hAnsi="Times New Roman"/>
                <w:sz w:val="30"/>
                <w:szCs w:val="30"/>
              </w:rPr>
              <w:softHyphen/>
              <w:t>пас</w:t>
            </w:r>
            <w:r w:rsidRPr="000B0011">
              <w:rPr>
                <w:rFonts w:ascii="Times New Roman" w:hAnsi="Times New Roman"/>
                <w:sz w:val="30"/>
                <w:szCs w:val="30"/>
              </w:rPr>
              <w:softHyphen/>
            </w:r>
            <w:r w:rsidR="00962962">
              <w:rPr>
                <w:rFonts w:ascii="Times New Roman" w:hAnsi="Times New Roman"/>
                <w:sz w:val="30"/>
                <w:szCs w:val="30"/>
              </w:rPr>
              <w:t xml:space="preserve">ности </w:t>
            </w:r>
            <w:r w:rsidRPr="000B0011">
              <w:rPr>
                <w:rFonts w:ascii="Times New Roman" w:hAnsi="Times New Roman"/>
                <w:sz w:val="30"/>
                <w:szCs w:val="30"/>
              </w:rPr>
              <w:t>и дис</w:t>
            </w:r>
            <w:r w:rsidRPr="000B0011">
              <w:rPr>
                <w:rFonts w:ascii="Times New Roman" w:hAnsi="Times New Roman"/>
                <w:sz w:val="30"/>
                <w:szCs w:val="30"/>
              </w:rPr>
              <w:softHyphen/>
              <w:t>цип</w:t>
            </w:r>
            <w:r w:rsidRPr="000B0011">
              <w:rPr>
                <w:rFonts w:ascii="Times New Roman" w:hAnsi="Times New Roman"/>
                <w:sz w:val="30"/>
                <w:szCs w:val="30"/>
              </w:rPr>
              <w:softHyphen/>
              <w:t>лины».</w:t>
            </w:r>
          </w:p>
        </w:tc>
        <w:tc>
          <w:tcPr>
            <w:tcW w:w="1817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1C27C4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8</w:t>
            </w:r>
            <w:r w:rsidR="00E6418C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617" w:type="dxa"/>
            <w:shd w:val="clear" w:color="auto" w:fill="auto"/>
          </w:tcPr>
          <w:p w:rsidR="00E6418C" w:rsidRPr="007F3297" w:rsidRDefault="00E6418C" w:rsidP="00962962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 выполнении Плана работы об</w:t>
            </w:r>
            <w:r w:rsidR="0096296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щест</w:t>
            </w:r>
            <w:r w:rsidR="0096296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венной комиссии по ох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не труда общественными ин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спек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то</w:t>
            </w:r>
            <w:r w:rsidR="0096296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рами по охране труда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по на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прав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 xml:space="preserve">лениям работы. 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E6418C" w:rsidRDefault="00EF5C9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течение года</w:t>
            </w:r>
            <w:r w:rsidR="001C27C4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</w:t>
            </w:r>
          </w:p>
          <w:p w:rsidR="001C27C4" w:rsidRPr="007F3297" w:rsidRDefault="001C27C4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ІІ</w:t>
            </w:r>
            <w:r w:rsidR="00430C58"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І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.</w:t>
            </w:r>
          </w:p>
        </w:tc>
        <w:tc>
          <w:tcPr>
            <w:tcW w:w="8986" w:type="dxa"/>
            <w:gridSpan w:val="3"/>
            <w:shd w:val="clear" w:color="auto" w:fill="auto"/>
          </w:tcPr>
          <w:p w:rsidR="00E6418C" w:rsidRPr="007F3297" w:rsidRDefault="00E6418C" w:rsidP="00E6418C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Рассмотреть на заседаниях комиссии</w:t>
            </w:r>
            <w:r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 xml:space="preserve"> с повесткой дня</w:t>
            </w:r>
            <w:r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: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 w:rsidRPr="00DB68E9">
              <w:rPr>
                <w:rFonts w:ascii="Times New Roman" w:eastAsia="Malgun Gothic" w:hAnsi="Times New Roman" w:cs="Times New Roman"/>
                <w:b/>
                <w:sz w:val="30"/>
                <w:szCs w:val="30"/>
                <w:lang w:val="be-BY" w:eastAsia="ko-KR"/>
              </w:rPr>
              <w:t>1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 xml:space="preserve">. </w:t>
            </w:r>
          </w:p>
        </w:tc>
        <w:tc>
          <w:tcPr>
            <w:tcW w:w="4617" w:type="dxa"/>
            <w:shd w:val="clear" w:color="auto" w:fill="auto"/>
          </w:tcPr>
          <w:p w:rsidR="00E6418C" w:rsidRPr="00D643FA" w:rsidRDefault="00E6418C" w:rsidP="00E6418C">
            <w:pPr>
              <w:pStyle w:val="a7"/>
              <w:numPr>
                <w:ilvl w:val="0"/>
                <w:numId w:val="1"/>
              </w:numPr>
              <w:tabs>
                <w:tab w:val="left" w:pos="282"/>
                <w:tab w:val="left" w:pos="99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43FA">
              <w:rPr>
                <w:rFonts w:ascii="Times New Roman" w:hAnsi="Times New Roman" w:cs="Times New Roman"/>
                <w:sz w:val="30"/>
                <w:szCs w:val="30"/>
              </w:rPr>
              <w:t>Об итогах  работы  обществен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r w:rsidRPr="00D643F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354C7A">
              <w:rPr>
                <w:rFonts w:ascii="Times New Roman" w:hAnsi="Times New Roman" w:cs="Times New Roman"/>
                <w:sz w:val="30"/>
                <w:szCs w:val="30"/>
              </w:rPr>
              <w:t>ых</w:t>
            </w:r>
            <w:r w:rsidRPr="00D643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54C7A">
              <w:rPr>
                <w:rFonts w:ascii="Times New Roman" w:hAnsi="Times New Roman" w:cs="Times New Roman"/>
                <w:sz w:val="30"/>
                <w:szCs w:val="30"/>
              </w:rPr>
              <w:t>инспекторов</w:t>
            </w:r>
            <w:r w:rsidRPr="00D643FA">
              <w:rPr>
                <w:rFonts w:ascii="Times New Roman" w:hAnsi="Times New Roman" w:cs="Times New Roman"/>
                <w:sz w:val="30"/>
                <w:szCs w:val="30"/>
              </w:rPr>
              <w:t xml:space="preserve"> в  202</w:t>
            </w:r>
            <w:r w:rsidR="00354C7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D643FA">
              <w:rPr>
                <w:rFonts w:ascii="Times New Roman" w:hAnsi="Times New Roman" w:cs="Times New Roman"/>
                <w:sz w:val="30"/>
                <w:szCs w:val="30"/>
              </w:rPr>
              <w:t xml:space="preserve"> году  по осу</w:t>
            </w:r>
            <w:r w:rsidRPr="00D643FA">
              <w:rPr>
                <w:rFonts w:ascii="Times New Roman" w:hAnsi="Times New Roman" w:cs="Times New Roman"/>
                <w:sz w:val="30"/>
                <w:szCs w:val="30"/>
              </w:rPr>
              <w:softHyphen/>
              <w:t>щест</w:t>
            </w:r>
            <w:r w:rsidRPr="00D643FA">
              <w:rPr>
                <w:rFonts w:ascii="Times New Roman" w:hAnsi="Times New Roman" w:cs="Times New Roman"/>
                <w:sz w:val="30"/>
                <w:szCs w:val="30"/>
              </w:rPr>
              <w:softHyphen/>
              <w:t xml:space="preserve">влению </w:t>
            </w:r>
            <w:proofErr w:type="gramStart"/>
            <w:r w:rsidRPr="00D643FA"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 w:rsidRPr="00D643FA">
              <w:rPr>
                <w:rFonts w:ascii="Times New Roman" w:hAnsi="Times New Roman" w:cs="Times New Roman"/>
                <w:sz w:val="30"/>
                <w:szCs w:val="30"/>
              </w:rPr>
              <w:t xml:space="preserve"> состоянием охраны труда.</w:t>
            </w:r>
          </w:p>
          <w:p w:rsidR="00E6418C" w:rsidRPr="00D643FA" w:rsidRDefault="00E6418C" w:rsidP="00E641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  <w:r w:rsidRPr="00D643FA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t>2. Анализ  производственного трав</w:t>
            </w:r>
            <w:r w:rsidRPr="00D643FA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softHyphen/>
              <w:t>ма</w:t>
            </w:r>
            <w:r w:rsidRPr="00D643FA"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  <w:softHyphen/>
              <w:t>тизма.</w:t>
            </w:r>
          </w:p>
          <w:p w:rsidR="00E6418C" w:rsidRPr="00D643FA" w:rsidRDefault="00E6418C" w:rsidP="00E6418C">
            <w:pPr>
              <w:pStyle w:val="a5"/>
              <w:tabs>
                <w:tab w:val="left" w:pos="257"/>
                <w:tab w:val="left" w:pos="284"/>
                <w:tab w:val="left" w:pos="965"/>
              </w:tabs>
              <w:spacing w:after="0"/>
              <w:jc w:val="both"/>
              <w:rPr>
                <w:rFonts w:eastAsiaTheme="minorEastAsia"/>
                <w:i/>
                <w:sz w:val="30"/>
                <w:szCs w:val="30"/>
              </w:rPr>
            </w:pPr>
            <w:r w:rsidRPr="00D643FA">
              <w:rPr>
                <w:rFonts w:eastAsia="Malgun Gothic"/>
                <w:sz w:val="30"/>
                <w:szCs w:val="30"/>
                <w:lang w:eastAsia="ko-KR"/>
              </w:rPr>
              <w:t>3.О выпол</w:t>
            </w:r>
            <w:r w:rsidRPr="00D643FA">
              <w:rPr>
                <w:rFonts w:eastAsia="Malgun Gothic"/>
                <w:sz w:val="30"/>
                <w:szCs w:val="30"/>
                <w:lang w:eastAsia="ko-KR"/>
              </w:rPr>
              <w:softHyphen/>
              <w:t>нении мероприятий Директивы № 1 в редакции Указа Президента Республики Беларусь от 12.10.2015 № 420</w:t>
            </w:r>
          </w:p>
          <w:p w:rsidR="00E6418C" w:rsidRPr="00D643FA" w:rsidRDefault="00E6418C" w:rsidP="00E6418C">
            <w:pPr>
              <w:pStyle w:val="a5"/>
              <w:tabs>
                <w:tab w:val="left" w:pos="257"/>
                <w:tab w:val="left" w:pos="284"/>
                <w:tab w:val="left" w:pos="965"/>
              </w:tabs>
              <w:spacing w:after="0"/>
              <w:jc w:val="both"/>
              <w:rPr>
                <w:rFonts w:eastAsia="Malgun Gothic"/>
                <w:sz w:val="30"/>
                <w:szCs w:val="30"/>
                <w:lang w:eastAsia="ko-KR"/>
              </w:rPr>
            </w:pPr>
            <w:r w:rsidRPr="00D643FA">
              <w:rPr>
                <w:rFonts w:eastAsiaTheme="minorEastAsia"/>
                <w:sz w:val="30"/>
                <w:szCs w:val="30"/>
              </w:rPr>
              <w:t xml:space="preserve">4. О распределении обязанностей </w:t>
            </w:r>
            <w:r w:rsidRPr="00D643FA">
              <w:rPr>
                <w:rFonts w:eastAsiaTheme="minorEastAsia"/>
                <w:sz w:val="30"/>
                <w:szCs w:val="30"/>
              </w:rPr>
              <w:lastRenderedPageBreak/>
              <w:t>по контролю за соблюдением ра</w:t>
            </w:r>
            <w:r>
              <w:rPr>
                <w:rFonts w:eastAsiaTheme="minorEastAsia"/>
                <w:sz w:val="30"/>
                <w:szCs w:val="30"/>
              </w:rPr>
              <w:softHyphen/>
            </w:r>
            <w:r w:rsidRPr="00D643FA">
              <w:rPr>
                <w:rFonts w:eastAsiaTheme="minorEastAsia"/>
                <w:sz w:val="30"/>
                <w:szCs w:val="30"/>
              </w:rPr>
              <w:t>ботниками требований по ох</w:t>
            </w:r>
            <w:r>
              <w:rPr>
                <w:rFonts w:eastAsiaTheme="minorEastAsia"/>
                <w:sz w:val="30"/>
                <w:szCs w:val="30"/>
              </w:rPr>
              <w:softHyphen/>
            </w:r>
            <w:r w:rsidRPr="00D643FA">
              <w:rPr>
                <w:rFonts w:eastAsiaTheme="minorEastAsia"/>
                <w:sz w:val="30"/>
                <w:szCs w:val="30"/>
              </w:rPr>
              <w:t>ра</w:t>
            </w:r>
            <w:r>
              <w:rPr>
                <w:rFonts w:eastAsiaTheme="minorEastAsia"/>
                <w:sz w:val="30"/>
                <w:szCs w:val="30"/>
              </w:rPr>
              <w:softHyphen/>
            </w:r>
            <w:r w:rsidRPr="00D643FA">
              <w:rPr>
                <w:rFonts w:eastAsiaTheme="minorEastAsia"/>
                <w:sz w:val="30"/>
                <w:szCs w:val="30"/>
              </w:rPr>
              <w:t>не в структурных подраз</w:t>
            </w:r>
            <w:r>
              <w:rPr>
                <w:rFonts w:eastAsiaTheme="minorEastAsia"/>
                <w:sz w:val="30"/>
                <w:szCs w:val="30"/>
              </w:rPr>
              <w:softHyphen/>
            </w:r>
            <w:r w:rsidRPr="00D643FA">
              <w:rPr>
                <w:rFonts w:eastAsiaTheme="minorEastAsia"/>
                <w:sz w:val="30"/>
                <w:szCs w:val="30"/>
              </w:rPr>
              <w:t>деле</w:t>
            </w:r>
            <w:r>
              <w:rPr>
                <w:rFonts w:eastAsiaTheme="minorEastAsia"/>
                <w:sz w:val="30"/>
                <w:szCs w:val="30"/>
              </w:rPr>
              <w:softHyphen/>
            </w:r>
            <w:r w:rsidRPr="00D643FA">
              <w:rPr>
                <w:rFonts w:eastAsiaTheme="minorEastAsia"/>
                <w:sz w:val="30"/>
                <w:szCs w:val="30"/>
              </w:rPr>
              <w:t>ниях.</w:t>
            </w:r>
          </w:p>
        </w:tc>
        <w:tc>
          <w:tcPr>
            <w:tcW w:w="1817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lastRenderedPageBreak/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392AF8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 w:rsidRPr="00392AF8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lastRenderedPageBreak/>
              <w:t>2.</w:t>
            </w:r>
          </w:p>
        </w:tc>
        <w:tc>
          <w:tcPr>
            <w:tcW w:w="4617" w:type="dxa"/>
            <w:shd w:val="clear" w:color="auto" w:fill="auto"/>
          </w:tcPr>
          <w:p w:rsidR="00E6418C" w:rsidRPr="00D643FA" w:rsidRDefault="00E6418C" w:rsidP="00E6418C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643F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 обеспечение работников СИЗ</w:t>
            </w:r>
          </w:p>
        </w:tc>
        <w:tc>
          <w:tcPr>
            <w:tcW w:w="1817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 xml:space="preserve">март </w:t>
            </w:r>
          </w:p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.</w:t>
            </w:r>
          </w:p>
        </w:tc>
        <w:tc>
          <w:tcPr>
            <w:tcW w:w="4617" w:type="dxa"/>
            <w:shd w:val="clear" w:color="auto" w:fill="auto"/>
          </w:tcPr>
          <w:p w:rsidR="00E6418C" w:rsidRPr="00D643FA" w:rsidRDefault="00E6418C" w:rsidP="00E6418C">
            <w:pPr>
              <w:pStyle w:val="a7"/>
              <w:shd w:val="clear" w:color="auto" w:fill="FFFFFF"/>
              <w:tabs>
                <w:tab w:val="left" w:pos="262"/>
              </w:tabs>
              <w:spacing w:after="0" w:line="240" w:lineRule="auto"/>
              <w:ind w:left="0" w:firstLine="231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643F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Участие в организации оздоров</w:t>
            </w:r>
            <w:r w:rsidRPr="00D643F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ления детей работников отрасли и контроль за работой лагеря с днев</w:t>
            </w:r>
            <w:r w:rsidRPr="00D643F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ным пребыванием.</w:t>
            </w:r>
          </w:p>
        </w:tc>
        <w:tc>
          <w:tcPr>
            <w:tcW w:w="1817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4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.</w:t>
            </w:r>
          </w:p>
        </w:tc>
        <w:tc>
          <w:tcPr>
            <w:tcW w:w="4617" w:type="dxa"/>
            <w:shd w:val="clear" w:color="auto" w:fill="auto"/>
          </w:tcPr>
          <w:p w:rsidR="00E6418C" w:rsidRPr="00D643FA" w:rsidRDefault="00E6418C" w:rsidP="00E6418C">
            <w:pPr>
              <w:pStyle w:val="a7"/>
              <w:shd w:val="clear" w:color="auto" w:fill="FFFFFF"/>
              <w:tabs>
                <w:tab w:val="left" w:pos="262"/>
              </w:tabs>
              <w:spacing w:after="0" w:line="240" w:lineRule="auto"/>
              <w:ind w:left="0" w:firstLine="231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Осуществление общественного контроля за состоянием охраны труда в структурных подраз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ле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ниях</w:t>
            </w:r>
          </w:p>
        </w:tc>
        <w:tc>
          <w:tcPr>
            <w:tcW w:w="1817" w:type="dxa"/>
            <w:shd w:val="clear" w:color="auto" w:fill="auto"/>
          </w:tcPr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 xml:space="preserve"> 5.</w:t>
            </w:r>
          </w:p>
        </w:tc>
        <w:tc>
          <w:tcPr>
            <w:tcW w:w="4617" w:type="dxa"/>
            <w:shd w:val="clear" w:color="auto" w:fill="auto"/>
          </w:tcPr>
          <w:p w:rsidR="00E6418C" w:rsidRDefault="00E6418C" w:rsidP="00E6418C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1. О ходе выполнения 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раздела «Охрана труда»  коллективного договора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  <w:p w:rsidR="00E6418C" w:rsidRPr="00D643FA" w:rsidRDefault="00E6418C" w:rsidP="00354C7A">
            <w:pPr>
              <w:pStyle w:val="a7"/>
              <w:tabs>
                <w:tab w:val="left" w:pos="210"/>
              </w:tabs>
              <w:spacing w:after="0" w:line="240" w:lineRule="auto"/>
              <w:ind w:left="0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2.</w:t>
            </w:r>
            <w:r w:rsidRPr="00040A6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проекте плана работы об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щест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венн</w:t>
            </w:r>
            <w:r w:rsid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ых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инспекторов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</w:t>
            </w:r>
            <w:r w:rsidRPr="00040A6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 202</w:t>
            </w:r>
            <w:r w:rsid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5</w:t>
            </w:r>
            <w:r w:rsidRPr="00040A6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</w:t>
            </w:r>
          </w:p>
        </w:tc>
        <w:tc>
          <w:tcPr>
            <w:tcW w:w="1817" w:type="dxa"/>
            <w:shd w:val="clear" w:color="auto" w:fill="auto"/>
          </w:tcPr>
          <w:p w:rsidR="00E6418C" w:rsidRPr="007F3297" w:rsidRDefault="00E6418C" w:rsidP="00E6418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декабрь</w:t>
            </w:r>
          </w:p>
          <w:p w:rsidR="00E6418C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ІІІ.</w:t>
            </w:r>
          </w:p>
        </w:tc>
        <w:tc>
          <w:tcPr>
            <w:tcW w:w="8986" w:type="dxa"/>
            <w:gridSpan w:val="3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val="be-BY" w:eastAsia="ko-KR"/>
              </w:rPr>
              <w:t>Контроль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1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.</w:t>
            </w:r>
          </w:p>
        </w:tc>
        <w:tc>
          <w:tcPr>
            <w:tcW w:w="4617" w:type="dxa"/>
            <w:shd w:val="clear" w:color="auto" w:fill="auto"/>
          </w:tcPr>
          <w:p w:rsidR="00E6418C" w:rsidRDefault="00E6418C" w:rsidP="00EF5C9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Организаци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охраны труда в струк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турном подразделении «Пи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ще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блок»,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состояние терри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 xml:space="preserve">тории; </w:t>
            </w:r>
          </w:p>
          <w:p w:rsidR="00E6418C" w:rsidRDefault="00E6418C" w:rsidP="00EF5C9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соблюдение Правил внутреннего трудового распорядка; </w:t>
            </w:r>
          </w:p>
          <w:p w:rsidR="00E6418C" w:rsidRDefault="00E6418C" w:rsidP="00EF5C9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выполнение Плана мероприятий по охране труда; </w:t>
            </w:r>
          </w:p>
          <w:p w:rsidR="00EF5C9C" w:rsidRDefault="00E6418C" w:rsidP="00EF5C9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своевременн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ое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прохождение ра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бот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 xml:space="preserve">никами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медосмотров;</w:t>
            </w:r>
          </w:p>
          <w:p w:rsidR="00EF5C9C" w:rsidRDefault="00E6418C" w:rsidP="00EF5C9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 xml:space="preserve"> состояние санитарно-бытовых по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мещений, создание условий для питания работников;</w:t>
            </w:r>
          </w:p>
          <w:p w:rsidR="00EF5C9C" w:rsidRDefault="00E6418C" w:rsidP="00EF5C9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соответствие эксплуатируемого оборудования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требованиям ох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раны труда; </w:t>
            </w:r>
          </w:p>
          <w:p w:rsidR="00E6418C" w:rsidRPr="007F3297" w:rsidRDefault="00E6418C" w:rsidP="00EF5C9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обеспечение работников СИЗ</w:t>
            </w:r>
          </w:p>
        </w:tc>
        <w:tc>
          <w:tcPr>
            <w:tcW w:w="1817" w:type="dxa"/>
            <w:shd w:val="clear" w:color="auto" w:fill="auto"/>
          </w:tcPr>
          <w:p w:rsidR="00E6418C" w:rsidRPr="007F3297" w:rsidRDefault="00E6418C" w:rsidP="00E6418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ежемесячно</w:t>
            </w:r>
          </w:p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lastRenderedPageBreak/>
              <w:t>2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.</w:t>
            </w:r>
          </w:p>
        </w:tc>
        <w:tc>
          <w:tcPr>
            <w:tcW w:w="4617" w:type="dxa"/>
            <w:shd w:val="clear" w:color="auto" w:fill="auto"/>
          </w:tcPr>
          <w:p w:rsidR="00E6418C" w:rsidRDefault="00E6418C" w:rsidP="00EF5C9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Организаци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охраны труда в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библиотеке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 спортивном зале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; </w:t>
            </w:r>
          </w:p>
          <w:p w:rsidR="00E6418C" w:rsidRPr="007F3297" w:rsidRDefault="00E6418C" w:rsidP="00EF5C9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состояние территории учреж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ния образования (проходы, про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ез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ды)</w:t>
            </w:r>
          </w:p>
        </w:tc>
        <w:tc>
          <w:tcPr>
            <w:tcW w:w="1817" w:type="dxa"/>
            <w:shd w:val="clear" w:color="auto" w:fill="auto"/>
          </w:tcPr>
          <w:p w:rsidR="00E6418C" w:rsidRPr="007F3297" w:rsidRDefault="00E6418C" w:rsidP="00E6418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ежемесячно</w:t>
            </w:r>
          </w:p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.</w:t>
            </w:r>
          </w:p>
        </w:tc>
        <w:tc>
          <w:tcPr>
            <w:tcW w:w="4617" w:type="dxa"/>
            <w:shd w:val="clear" w:color="auto" w:fill="auto"/>
          </w:tcPr>
          <w:p w:rsidR="00E6418C" w:rsidRPr="007F3297" w:rsidRDefault="00E6418C" w:rsidP="00EF5C9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Соблюдение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работниками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требо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ваний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по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охран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труда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и </w:t>
            </w:r>
            <w:proofErr w:type="spellStart"/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здо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ровья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сбережения</w:t>
            </w:r>
            <w:proofErr w:type="spellEnd"/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кабинетах тру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до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вого обучения, химии, физик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 информатик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 </w:t>
            </w:r>
          </w:p>
        </w:tc>
        <w:tc>
          <w:tcPr>
            <w:tcW w:w="1817" w:type="dxa"/>
            <w:shd w:val="clear" w:color="auto" w:fill="auto"/>
          </w:tcPr>
          <w:p w:rsidR="00E6418C" w:rsidRPr="007F3297" w:rsidRDefault="00E6418C" w:rsidP="00E6418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ежемесячно</w:t>
            </w:r>
          </w:p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4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.</w:t>
            </w:r>
          </w:p>
        </w:tc>
        <w:tc>
          <w:tcPr>
            <w:tcW w:w="4617" w:type="dxa"/>
            <w:shd w:val="clear" w:color="auto" w:fill="auto"/>
          </w:tcPr>
          <w:p w:rsidR="00E6418C" w:rsidRDefault="00E6418C" w:rsidP="00EF5C9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Организация оздоровления детей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(соблюдение требований санитар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ных норм и правил в оздорови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тель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ном лагере);</w:t>
            </w:r>
          </w:p>
          <w:p w:rsidR="00E6418C" w:rsidRPr="007F3297" w:rsidRDefault="00E6418C" w:rsidP="00354C7A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подготовка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учреждения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 началу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20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4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/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20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354C7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5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proofErr w:type="spellStart"/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уч</w:t>
            </w:r>
            <w:proofErr w:type="gramStart"/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г</w:t>
            </w:r>
            <w:proofErr w:type="gramEnd"/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ода</w:t>
            </w:r>
            <w:proofErr w:type="spellEnd"/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и отопитель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но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го сезона</w:t>
            </w:r>
          </w:p>
        </w:tc>
        <w:tc>
          <w:tcPr>
            <w:tcW w:w="1817" w:type="dxa"/>
            <w:shd w:val="clear" w:color="auto" w:fill="auto"/>
          </w:tcPr>
          <w:p w:rsidR="00E6418C" w:rsidRPr="007F3297" w:rsidRDefault="00E6418C" w:rsidP="00E6418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май-август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5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.</w:t>
            </w:r>
          </w:p>
        </w:tc>
        <w:tc>
          <w:tcPr>
            <w:tcW w:w="4617" w:type="dxa"/>
            <w:shd w:val="clear" w:color="auto" w:fill="auto"/>
          </w:tcPr>
          <w:p w:rsidR="00E6418C" w:rsidRPr="007F3297" w:rsidRDefault="00E6418C" w:rsidP="00EF5C9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Выполнение условий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к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оллектив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ного договора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;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организаци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ра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бо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ты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стенда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по охране труда</w:t>
            </w:r>
            <w:r w:rsidR="00EF5C9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E6418C" w:rsidRPr="007F3297" w:rsidRDefault="00E6418C" w:rsidP="00E6418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 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инспекторы </w:t>
            </w:r>
          </w:p>
        </w:tc>
      </w:tr>
      <w:tr w:rsidR="00E6418C" w:rsidRPr="007F3297" w:rsidTr="00392AF8">
        <w:tc>
          <w:tcPr>
            <w:tcW w:w="620" w:type="dxa"/>
            <w:shd w:val="clear" w:color="auto" w:fill="auto"/>
          </w:tcPr>
          <w:p w:rsidR="00E6418C" w:rsidRPr="007F3297" w:rsidRDefault="00E6418C" w:rsidP="00E6418C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6.</w:t>
            </w:r>
          </w:p>
        </w:tc>
        <w:tc>
          <w:tcPr>
            <w:tcW w:w="4617" w:type="dxa"/>
            <w:shd w:val="clear" w:color="auto" w:fill="auto"/>
          </w:tcPr>
          <w:p w:rsidR="00E6418C" w:rsidRPr="007F3297" w:rsidRDefault="00E6418C" w:rsidP="00EF5C9C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Проведение повторных монито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рингов по результатам устра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не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  <w:t>ния выявленных нарушений</w:t>
            </w:r>
          </w:p>
        </w:tc>
        <w:tc>
          <w:tcPr>
            <w:tcW w:w="1817" w:type="dxa"/>
            <w:shd w:val="clear" w:color="auto" w:fill="auto"/>
          </w:tcPr>
          <w:p w:rsidR="00E6418C" w:rsidRPr="007F3297" w:rsidRDefault="00E6418C" w:rsidP="00E6418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профкома 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Демух Е.М.;</w:t>
            </w:r>
          </w:p>
          <w:p w:rsidR="00354C7A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Карпач И.А, Приступа Г.А.,</w:t>
            </w:r>
          </w:p>
          <w:p w:rsidR="00E6418C" w:rsidRPr="007F3297" w:rsidRDefault="00354C7A" w:rsidP="00354C7A">
            <w:pPr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общественные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 xml:space="preserve">инспекторы </w:t>
            </w:r>
          </w:p>
        </w:tc>
      </w:tr>
    </w:tbl>
    <w:p w:rsidR="00361C81" w:rsidRPr="00D86C93" w:rsidRDefault="00361C81" w:rsidP="0010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957B5" w:rsidRDefault="00B957B5" w:rsidP="00106642">
      <w:pPr>
        <w:spacing w:line="240" w:lineRule="auto"/>
      </w:pPr>
    </w:p>
    <w:p w:rsidR="00106642" w:rsidRDefault="00106642">
      <w:pPr>
        <w:spacing w:line="240" w:lineRule="auto"/>
      </w:pPr>
    </w:p>
    <w:sectPr w:rsidR="00106642" w:rsidSect="001817A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8CA"/>
    <w:multiLevelType w:val="hybridMultilevel"/>
    <w:tmpl w:val="85D4BD32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CAC73DA"/>
    <w:multiLevelType w:val="hybridMultilevel"/>
    <w:tmpl w:val="BB8678F0"/>
    <w:lvl w:ilvl="0" w:tplc="29B2085A">
      <w:start w:val="1"/>
      <w:numFmt w:val="decimal"/>
      <w:lvlText w:val="%1."/>
      <w:lvlJc w:val="left"/>
      <w:pPr>
        <w:ind w:left="800" w:hanging="4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30D5"/>
    <w:multiLevelType w:val="hybridMultilevel"/>
    <w:tmpl w:val="498E5D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2155E89"/>
    <w:multiLevelType w:val="hybridMultilevel"/>
    <w:tmpl w:val="F6828424"/>
    <w:lvl w:ilvl="0" w:tplc="0419000F">
      <w:start w:val="1"/>
      <w:numFmt w:val="decimal"/>
      <w:lvlText w:val="%1.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599B4B30"/>
    <w:multiLevelType w:val="hybridMultilevel"/>
    <w:tmpl w:val="253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81"/>
    <w:rsid w:val="00012847"/>
    <w:rsid w:val="00040A6A"/>
    <w:rsid w:val="000B0011"/>
    <w:rsid w:val="00106642"/>
    <w:rsid w:val="00177106"/>
    <w:rsid w:val="001817AC"/>
    <w:rsid w:val="001C27C4"/>
    <w:rsid w:val="002E3BE0"/>
    <w:rsid w:val="002E401D"/>
    <w:rsid w:val="00337D76"/>
    <w:rsid w:val="00354C7A"/>
    <w:rsid w:val="00361C81"/>
    <w:rsid w:val="00392AF8"/>
    <w:rsid w:val="003E4D68"/>
    <w:rsid w:val="00430C58"/>
    <w:rsid w:val="004B1476"/>
    <w:rsid w:val="005032BF"/>
    <w:rsid w:val="005E2184"/>
    <w:rsid w:val="006A542C"/>
    <w:rsid w:val="007646E7"/>
    <w:rsid w:val="008B226D"/>
    <w:rsid w:val="008F1089"/>
    <w:rsid w:val="00912DF5"/>
    <w:rsid w:val="00925340"/>
    <w:rsid w:val="00962962"/>
    <w:rsid w:val="00A31D5F"/>
    <w:rsid w:val="00AC2561"/>
    <w:rsid w:val="00AC6661"/>
    <w:rsid w:val="00B041BD"/>
    <w:rsid w:val="00B0468A"/>
    <w:rsid w:val="00B361C6"/>
    <w:rsid w:val="00B37416"/>
    <w:rsid w:val="00B7409D"/>
    <w:rsid w:val="00B753EB"/>
    <w:rsid w:val="00B80BA0"/>
    <w:rsid w:val="00B957B5"/>
    <w:rsid w:val="00BA3558"/>
    <w:rsid w:val="00C02E8F"/>
    <w:rsid w:val="00D643FA"/>
    <w:rsid w:val="00DB68E9"/>
    <w:rsid w:val="00DE0B61"/>
    <w:rsid w:val="00DF29F7"/>
    <w:rsid w:val="00E148F9"/>
    <w:rsid w:val="00E6418C"/>
    <w:rsid w:val="00EF5C9C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BE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D643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4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43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13">
    <w:name w:val="Style13"/>
    <w:basedOn w:val="a"/>
    <w:rsid w:val="00B8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BE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D643F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4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43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13">
    <w:name w:val="Style13"/>
    <w:basedOn w:val="a"/>
    <w:rsid w:val="00B8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Вова</cp:lastModifiedBy>
  <cp:revision>42</cp:revision>
  <cp:lastPrinted>2022-10-08T20:26:00Z</cp:lastPrinted>
  <dcterms:created xsi:type="dcterms:W3CDTF">2018-09-25T08:06:00Z</dcterms:created>
  <dcterms:modified xsi:type="dcterms:W3CDTF">2024-02-28T12:56:00Z</dcterms:modified>
</cp:coreProperties>
</file>